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8" w:rsidRPr="009B4EAD" w:rsidRDefault="00032518" w:rsidP="009B4EAD">
      <w:pPr>
        <w:pStyle w:val="a6"/>
        <w:spacing w:line="240" w:lineRule="exact"/>
        <w:jc w:val="left"/>
        <w:rPr>
          <w:rFonts w:ascii="微软雅黑" w:eastAsia="微软雅黑" w:hAnsi="微软雅黑" w:cs="Times New Roman"/>
          <w:sz w:val="22"/>
        </w:rPr>
      </w:pPr>
    </w:p>
    <w:p w:rsidR="00032518" w:rsidRPr="009B4EAD" w:rsidRDefault="003F0FA1" w:rsidP="009B4EAD">
      <w:pPr>
        <w:pStyle w:val="a6"/>
        <w:spacing w:line="600" w:lineRule="exact"/>
        <w:jc w:val="center"/>
        <w:rPr>
          <w:rFonts w:ascii="微软雅黑" w:eastAsia="微软雅黑" w:hAnsi="微软雅黑" w:cs="Times New Roman"/>
          <w:b/>
          <w:sz w:val="40"/>
          <w:szCs w:val="40"/>
        </w:rPr>
      </w:pPr>
      <w:r w:rsidRPr="009B4EAD">
        <w:rPr>
          <w:rFonts w:ascii="微软雅黑" w:eastAsia="微软雅黑" w:hAnsi="微软雅黑" w:cs="Times New Roman" w:hint="eastAsia"/>
          <w:b/>
          <w:sz w:val="40"/>
          <w:szCs w:val="40"/>
          <w:lang/>
        </w:rPr>
        <w:t>中华人民共和国</w:t>
      </w:r>
      <w:r w:rsidRPr="009B4EAD">
        <w:rPr>
          <w:rFonts w:ascii="微软雅黑" w:eastAsia="微软雅黑" w:hAnsi="微软雅黑" w:cs="Times New Roman" w:hint="eastAsia"/>
          <w:b/>
          <w:sz w:val="40"/>
          <w:szCs w:val="40"/>
          <w:lang/>
        </w:rPr>
        <w:t>城镇土地使用税暂行条例</w:t>
      </w:r>
    </w:p>
    <w:p w:rsidR="00032518" w:rsidRDefault="00032518" w:rsidP="009B4EAD">
      <w:pPr>
        <w:pStyle w:val="a6"/>
        <w:spacing w:line="240" w:lineRule="exact"/>
        <w:jc w:val="left"/>
        <w:rPr>
          <w:rFonts w:ascii="微软雅黑" w:eastAsia="微软雅黑" w:hAnsi="微软雅黑" w:cs="Times New Roman" w:hint="eastAsia"/>
          <w:sz w:val="22"/>
        </w:rPr>
      </w:pPr>
    </w:p>
    <w:p w:rsidR="009B4EAD" w:rsidRDefault="009B4EAD" w:rsidP="009B4EAD">
      <w:pPr>
        <w:pStyle w:val="a6"/>
        <w:spacing w:line="240" w:lineRule="exact"/>
        <w:jc w:val="center"/>
        <w:rPr>
          <w:rFonts w:ascii="微软雅黑" w:eastAsia="微软雅黑" w:hAnsi="微软雅黑" w:cs="Times New Roman" w:hint="eastAsia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2019-03-02</w:t>
      </w:r>
    </w:p>
    <w:p w:rsidR="009B4EAD" w:rsidRPr="009B4EAD" w:rsidRDefault="009B4EAD" w:rsidP="009B4EAD">
      <w:pPr>
        <w:pStyle w:val="a6"/>
        <w:spacing w:line="240" w:lineRule="exact"/>
        <w:jc w:val="left"/>
        <w:rPr>
          <w:rFonts w:ascii="微软雅黑" w:eastAsia="微软雅黑" w:hAnsi="微软雅黑" w:cs="Times New Roman"/>
          <w:sz w:val="22"/>
        </w:rPr>
      </w:pPr>
    </w:p>
    <w:p w:rsidR="00032518" w:rsidRPr="009B4EAD" w:rsidRDefault="003F0FA1" w:rsidP="009B4EAD">
      <w:pPr>
        <w:pStyle w:val="a6"/>
        <w:spacing w:line="240" w:lineRule="exact"/>
        <w:ind w:leftChars="200" w:left="420" w:rightChars="200" w:right="420" w:firstLineChars="200" w:firstLine="420"/>
        <w:rPr>
          <w:rFonts w:ascii="微软雅黑" w:eastAsia="微软雅黑" w:hAnsi="微软雅黑" w:cs="Times New Roman"/>
          <w:sz w:val="21"/>
          <w:szCs w:val="21"/>
        </w:rPr>
      </w:pP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(1988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年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9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月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27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日中华人民共和国国务院令第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17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号发布　根据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2006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年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12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月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31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日《国务院关于修改〈中华人民共和国城镇土地使用税暂行条例〉的决定》第一次修订　根据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2011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年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1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月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8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日《国务院关于废止和修改部分行政法规的决定》第二次修订　根据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2013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年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12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月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7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日《国务院关于修改部分行政法规的决定》第三次修订　根据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2019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年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3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月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2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日《国务院关于修改部分行政法规的决定》第四次修订</w:t>
      </w:r>
      <w:r w:rsidRPr="009B4EAD">
        <w:rPr>
          <w:rFonts w:ascii="微软雅黑" w:eastAsia="微软雅黑" w:hAnsi="微软雅黑" w:cs="Times New Roman" w:hint="eastAsia"/>
          <w:sz w:val="21"/>
          <w:szCs w:val="21"/>
          <w:lang/>
        </w:rPr>
        <w:t>)</w:t>
      </w:r>
    </w:p>
    <w:p w:rsidR="00032518" w:rsidRPr="009B4EAD" w:rsidRDefault="00032518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第一条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为了合理利用城镇土地，调节土地级差收入，提高土地使用效益，加强土地管理，制定本条例。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第二条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在城市、县城、建制镇、工矿区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范围内使用土地的单位和个人，为城镇土地使用税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以下简称土地使用税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的纳税人，应当依照本条例的规定缴纳土地使用税。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前款所称单位，包括国有企业、集体企业、私营企业、股份制企业、外商投资企业、外国企业以及其他企业和事业单位、社会团体、国家机关、军队以及其他单位；所称个人，包括个体工商户以及其他个人。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第三条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土地使用税以纳税人实际占用的土地面积为计税依据，依照规定税额计算征收。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前款土地占用面积的组织测量工作，由省、自治区、直辖市人民政府根据实际情况确定。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第四条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土地使用税每平方米年税额如下：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大城市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1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.5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元至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30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元；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二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中等城市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1.2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元至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24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元；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三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小城市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0.9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元至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18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元；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四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县城、建制镇、工矿区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0.6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元至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12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元。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第五条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省、自治区、直辖市人民政府，应当在本条例第四条规定的税额幅度内，根据市政建设状况、经济繁荣程度等条件，确定所辖地区的适用税额幅度。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市、县人民政府应当根据实际情况，将本地区土地划分为若干等级，在省、自治区、直辖市人民政府确定的税额幅度内，制定相应的适用税额标准，报省、自治区、直辖市人民政府批准执行。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经省、自治区、直辖市人民政府批准，经济落后地区土地使用税的适用税额标准可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以适当降低，但降低额不得超过本条例第四条规定最低税额的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30%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。经济发达地区土地使用税的适用税额标准可以适当提高，但须报经财政部批准。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第六条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下列土地免缴土地使用税：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国家机关、人民团体、军队自用的土地；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二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由国家财政部门拨付事业经费的单位自用的土地；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三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宗教寺庙、公园、名胜古迹自用的土地；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四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市政街道、广场、绿化地带等公共用地；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五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直接用于农、林、牧、渔业的生产用地；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六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="009B4EAD">
        <w:rPr>
          <w:rFonts w:ascii="微软雅黑" w:eastAsia="微软雅黑" w:hAnsi="微软雅黑" w:cs="Times New Roman" w:hint="eastAsia"/>
          <w:szCs w:val="24"/>
          <w:lang/>
        </w:rPr>
        <w:t>经批准开山填海整治的土地和改造的废弃土地，从使用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月份起免缴土地使用税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5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年至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10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年；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七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由财政部另行规定免税的能源、交通、水利设施用地和其他用地。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第七条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除本条例第六条规定外，纳税人缴纳土地使用税确有困难需要定期减免的，由县以上税务机关批准。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第八条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土地使用税按年计算、分期缴纳。缴纳期限由省、自治区、直辖市人民政府确定。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第九条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新征收的土地，依照下列规定缴纳土地使用税：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征收的耕地，自批准征收之日起满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1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年时开始缴纳土地使用税；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9B4EAD">
        <w:rPr>
          <w:rFonts w:ascii="微软雅黑" w:eastAsia="微软雅黑" w:hAnsi="微软雅黑" w:cs="Times New Roman" w:hint="eastAsia"/>
          <w:szCs w:val="24"/>
          <w:lang/>
        </w:rPr>
        <w:t>(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二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)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征收的非耕地，自批准征收次月起缴纳土地使用税。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第十条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土地使用税由土地所在地的税务机关征收。土地管理机关应当向土地所在地的税务机关提供土地使用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权属资料。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第十一条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土地</w:t>
      </w:r>
      <w:r w:rsidR="009B4EAD">
        <w:rPr>
          <w:rFonts w:ascii="微软雅黑" w:eastAsia="微软雅黑" w:hAnsi="微软雅黑" w:cs="Times New Roman" w:hint="eastAsia"/>
          <w:szCs w:val="24"/>
          <w:lang/>
        </w:rPr>
        <w:t>使用税的征收管理，依照《中华人民共和国税收征收管理法》及本条例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规定执行。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第十二条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土地使用税收入纳入财政预算管理。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第十三条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本条例的实施办法由省、自治区、直辖市人民政府制定。</w:t>
      </w:r>
    </w:p>
    <w:p w:rsidR="00032518" w:rsidRPr="009B4EAD" w:rsidRDefault="003F0FA1" w:rsidP="009B4EAD">
      <w:pPr>
        <w:pStyle w:val="a6"/>
        <w:spacing w:line="300" w:lineRule="exact"/>
        <w:ind w:firstLineChars="200" w:firstLine="480"/>
        <w:rPr>
          <w:rFonts w:ascii="微软雅黑" w:eastAsia="微软雅黑" w:hAnsi="微软雅黑" w:cs="Times New Roman"/>
          <w:szCs w:val="24"/>
        </w:rPr>
      </w:pPr>
      <w:r w:rsidRPr="0024621A">
        <w:rPr>
          <w:rFonts w:ascii="微软雅黑" w:eastAsia="微软雅黑" w:hAnsi="微软雅黑" w:cs="Times New Roman" w:hint="eastAsia"/>
          <w:b/>
          <w:szCs w:val="24"/>
          <w:lang/>
        </w:rPr>
        <w:t>第十四条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 xml:space="preserve">　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本条例自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1988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年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11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月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1</w:t>
      </w:r>
      <w:r w:rsidRPr="009B4EAD">
        <w:rPr>
          <w:rFonts w:ascii="微软雅黑" w:eastAsia="微软雅黑" w:hAnsi="微软雅黑" w:cs="Times New Roman" w:hint="eastAsia"/>
          <w:szCs w:val="24"/>
          <w:lang/>
        </w:rPr>
        <w:t>日起施行，各地制定的土地使用费办法同时停止执行。</w:t>
      </w:r>
      <w:bookmarkStart w:id="0" w:name="_GoBack"/>
      <w:bookmarkEnd w:id="0"/>
    </w:p>
    <w:sectPr w:rsidR="00032518" w:rsidRPr="009B4EAD" w:rsidSect="009B4EAD">
      <w:footerReference w:type="default" r:id="rId7"/>
      <w:pgSz w:w="11906" w:h="16838"/>
      <w:pgMar w:top="720" w:right="720" w:bottom="720" w:left="720" w:header="283" w:footer="283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A1" w:rsidRDefault="003F0FA1" w:rsidP="00032518">
      <w:r>
        <w:separator/>
      </w:r>
    </w:p>
  </w:endnote>
  <w:endnote w:type="continuationSeparator" w:id="0">
    <w:p w:rsidR="003F0FA1" w:rsidRDefault="003F0FA1" w:rsidP="0003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18" w:rsidRDefault="0003251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032518" w:rsidRDefault="00032518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3F0FA1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24621A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A1" w:rsidRDefault="003F0FA1" w:rsidP="00032518">
      <w:r>
        <w:separator/>
      </w:r>
    </w:p>
  </w:footnote>
  <w:footnote w:type="continuationSeparator" w:id="0">
    <w:p w:rsidR="003F0FA1" w:rsidRDefault="003F0FA1" w:rsidP="00032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576BAE"/>
    <w:rsid w:val="00032518"/>
    <w:rsid w:val="0024621A"/>
    <w:rsid w:val="003D42EE"/>
    <w:rsid w:val="003F0FA1"/>
    <w:rsid w:val="00523B0C"/>
    <w:rsid w:val="0091053F"/>
    <w:rsid w:val="009B4EAD"/>
    <w:rsid w:val="009E449C"/>
    <w:rsid w:val="00A82F59"/>
    <w:rsid w:val="00D30E71"/>
    <w:rsid w:val="252A11BA"/>
    <w:rsid w:val="33736B45"/>
    <w:rsid w:val="47B1153A"/>
    <w:rsid w:val="4C576BAE"/>
    <w:rsid w:val="71651335"/>
    <w:rsid w:val="7653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5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032518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0325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325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0325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5</cp:revision>
  <dcterms:created xsi:type="dcterms:W3CDTF">2019-05-22T14:08:00Z</dcterms:created>
  <dcterms:modified xsi:type="dcterms:W3CDTF">2025-07-28T02:42:00Z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